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4411CA" w:rsidR="004411CA" w:rsidP="004411CA" w:rsidRDefault="004411CA" w14:paraId="1D33B1FF" w14:textId="1D076098">
      <w:pPr>
        <w:spacing w:before="312" w:after="240" w:line="308" w:lineRule="atLeast"/>
        <w:jc w:val="center"/>
        <w:outlineLvl w:val="2"/>
        <w:rPr>
          <w:rFonts w:ascii="Helvetica" w:hAnsi="Helvetica" w:eastAsia="Times New Roman" w:cs="Helvetica"/>
          <w:b/>
          <w:bCs/>
          <w:color w:val="444444"/>
          <w:sz w:val="36"/>
          <w:szCs w:val="36"/>
          <w:lang w:eastAsia="en-GB"/>
        </w:rPr>
      </w:pPr>
      <w:r w:rsidRPr="004411CA">
        <w:rPr>
          <w:rFonts w:ascii="Helvetica" w:hAnsi="Helvetica" w:eastAsia="Times New Roman" w:cs="Helvetica"/>
          <w:b/>
          <w:bCs/>
          <w:color w:val="444444"/>
          <w:sz w:val="36"/>
          <w:szCs w:val="36"/>
          <w:lang w:eastAsia="en-GB"/>
        </w:rPr>
        <w:t>Family Trees</w:t>
      </w:r>
    </w:p>
    <w:p w:rsidRPr="004411CA" w:rsidR="004411CA" w:rsidP="004411CA" w:rsidRDefault="004411CA" w14:paraId="0EE34E69" w14:textId="7378446E">
      <w:pPr>
        <w:spacing w:before="312" w:after="240" w:line="308" w:lineRule="atLeast"/>
        <w:jc w:val="center"/>
        <w:outlineLvl w:val="2"/>
        <w:rPr>
          <w:rFonts w:ascii="Helvetica" w:hAnsi="Helvetica" w:eastAsia="Times New Roman" w:cs="Helvetica"/>
          <w:color w:val="444444"/>
          <w:sz w:val="28"/>
          <w:szCs w:val="28"/>
          <w:lang w:eastAsia="en-GB"/>
        </w:rPr>
      </w:pPr>
      <w:r w:rsidRPr="004411CA">
        <w:rPr>
          <w:rFonts w:ascii="Helvetica" w:hAnsi="Helvetica" w:eastAsia="Times New Roman" w:cs="Helvetica"/>
          <w:color w:val="444444"/>
          <w:sz w:val="28"/>
          <w:szCs w:val="28"/>
          <w:lang w:eastAsia="en-GB"/>
        </w:rPr>
        <w:t>The Roots &amp; Branches Family Tree</w:t>
      </w:r>
    </w:p>
    <w:p w:rsidRPr="004411CA" w:rsidR="004411CA" w:rsidP="004411CA" w:rsidRDefault="004411CA" w14:paraId="4143C5D8" w14:textId="188255DF">
      <w:pPr>
        <w:spacing w:after="240" w:line="240" w:lineRule="auto"/>
        <w:rPr>
          <w:rFonts w:ascii="Helvetica" w:hAnsi="Helvetica" w:eastAsia="Times New Roman" w:cs="Helvetica"/>
          <w:color w:val="222222"/>
          <w:sz w:val="24"/>
          <w:szCs w:val="24"/>
          <w:lang w:eastAsia="en-GB"/>
        </w:rPr>
      </w:pPr>
      <w:r w:rsidRPr="004411CA">
        <w:rPr>
          <w:rFonts w:ascii="Helvetica" w:hAnsi="Helvetica" w:eastAsia="Times New Roman" w:cs="Helvetica"/>
          <w:noProof/>
          <w:color w:val="222222"/>
          <w:sz w:val="24"/>
          <w:szCs w:val="24"/>
          <w:lang w:eastAsia="en-GB"/>
        </w:rPr>
        <w:drawing>
          <wp:inline distT="0" distB="0" distL="0" distR="0" wp14:anchorId="57A92452" wp14:editId="7E6E95DD">
            <wp:extent cx="5731510" cy="434911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4349115"/>
                    </a:xfrm>
                    <a:prstGeom prst="rect">
                      <a:avLst/>
                    </a:prstGeom>
                    <a:noFill/>
                    <a:ln>
                      <a:noFill/>
                    </a:ln>
                  </pic:spPr>
                </pic:pic>
              </a:graphicData>
            </a:graphic>
          </wp:inline>
        </w:drawing>
      </w:r>
      <w:r w:rsidRPr="004411CA">
        <w:rPr>
          <w:rFonts w:ascii="Helvetica" w:hAnsi="Helvetica" w:eastAsia="Times New Roman" w:cs="Helvetica"/>
          <w:color w:val="222222"/>
          <w:sz w:val="24"/>
          <w:szCs w:val="24"/>
          <w:lang w:eastAsia="en-GB"/>
        </w:rPr>
        <w:t>The Roots &amp; Branches Family tree is a great way to accommodate a child’s biological and adoptive families. The child's name is written in the space in trunk, or heart, of the tree. The roots represent the biological family, the trunk represents the child, and the branches represent the adoptive family. This format could easily be adjusted so that the branches include foster family, stepfamily, or any other type of family.</w:t>
      </w:r>
    </w:p>
    <w:p w:rsidR="004411CA" w:rsidP="004411CA" w:rsidRDefault="004411CA" w14:paraId="2BE06F1F" w14:textId="77777777">
      <w:pPr>
        <w:pStyle w:val="Heading3"/>
        <w:spacing w:before="312" w:beforeAutospacing="0" w:after="240" w:afterAutospacing="0" w:line="308" w:lineRule="atLeast"/>
        <w:rPr>
          <w:rFonts w:ascii="Helvetica" w:hAnsi="Helvetica" w:cs="Helvetica"/>
          <w:b w:val="0"/>
          <w:bCs w:val="0"/>
          <w:color w:val="444444"/>
          <w:sz w:val="28"/>
          <w:szCs w:val="28"/>
        </w:rPr>
      </w:pPr>
    </w:p>
    <w:p w:rsidR="004411CA" w:rsidP="004411CA" w:rsidRDefault="004411CA" w14:paraId="7D356AC9" w14:textId="77777777">
      <w:pPr>
        <w:pStyle w:val="Heading3"/>
        <w:spacing w:before="312" w:beforeAutospacing="0" w:after="240" w:afterAutospacing="0" w:line="308" w:lineRule="atLeast"/>
        <w:rPr>
          <w:rFonts w:ascii="Helvetica" w:hAnsi="Helvetica" w:cs="Helvetica"/>
          <w:b w:val="0"/>
          <w:bCs w:val="0"/>
          <w:color w:val="444444"/>
          <w:sz w:val="28"/>
          <w:szCs w:val="28"/>
        </w:rPr>
      </w:pPr>
    </w:p>
    <w:p w:rsidR="004411CA" w:rsidP="004411CA" w:rsidRDefault="004411CA" w14:paraId="33750613" w14:textId="77777777">
      <w:pPr>
        <w:pStyle w:val="Heading3"/>
        <w:spacing w:before="312" w:beforeAutospacing="0" w:after="240" w:afterAutospacing="0" w:line="308" w:lineRule="atLeast"/>
        <w:rPr>
          <w:rFonts w:ascii="Helvetica" w:hAnsi="Helvetica" w:cs="Helvetica"/>
          <w:b w:val="0"/>
          <w:bCs w:val="0"/>
          <w:color w:val="444444"/>
          <w:sz w:val="28"/>
          <w:szCs w:val="28"/>
        </w:rPr>
      </w:pPr>
    </w:p>
    <w:p w:rsidR="004411CA" w:rsidP="004411CA" w:rsidRDefault="004411CA" w14:paraId="094859D4" w14:textId="77777777">
      <w:pPr>
        <w:pStyle w:val="Heading3"/>
        <w:spacing w:before="312" w:beforeAutospacing="0" w:after="240" w:afterAutospacing="0" w:line="308" w:lineRule="atLeast"/>
        <w:rPr>
          <w:rFonts w:ascii="Helvetica" w:hAnsi="Helvetica" w:cs="Helvetica"/>
          <w:b w:val="0"/>
          <w:bCs w:val="0"/>
          <w:color w:val="444444"/>
          <w:sz w:val="28"/>
          <w:szCs w:val="28"/>
        </w:rPr>
      </w:pPr>
    </w:p>
    <w:p w:rsidR="004411CA" w:rsidP="004411CA" w:rsidRDefault="004411CA" w14:paraId="31CD6797" w14:textId="77777777">
      <w:pPr>
        <w:pStyle w:val="Heading3"/>
        <w:spacing w:before="312" w:beforeAutospacing="0" w:after="240" w:afterAutospacing="0" w:line="308" w:lineRule="atLeast"/>
        <w:rPr>
          <w:rFonts w:ascii="Helvetica" w:hAnsi="Helvetica" w:cs="Helvetica"/>
          <w:b w:val="0"/>
          <w:bCs w:val="0"/>
          <w:color w:val="444444"/>
          <w:sz w:val="28"/>
          <w:szCs w:val="28"/>
        </w:rPr>
      </w:pPr>
    </w:p>
    <w:p w:rsidR="004411CA" w:rsidP="004411CA" w:rsidRDefault="004411CA" w14:paraId="4FDCF8D9" w14:textId="77777777">
      <w:pPr>
        <w:pStyle w:val="Heading3"/>
        <w:spacing w:before="312" w:beforeAutospacing="0" w:after="240" w:afterAutospacing="0" w:line="308" w:lineRule="atLeast"/>
        <w:rPr>
          <w:rFonts w:ascii="Helvetica" w:hAnsi="Helvetica" w:cs="Helvetica"/>
          <w:b w:val="0"/>
          <w:bCs w:val="0"/>
          <w:color w:val="444444"/>
          <w:sz w:val="28"/>
          <w:szCs w:val="28"/>
        </w:rPr>
      </w:pPr>
    </w:p>
    <w:p w:rsidRPr="004411CA" w:rsidR="004411CA" w:rsidP="004411CA" w:rsidRDefault="004411CA" w14:paraId="0CD11087" w14:textId="300BCDA5">
      <w:pPr>
        <w:pStyle w:val="Heading3"/>
        <w:spacing w:before="312" w:beforeAutospacing="0" w:after="240" w:afterAutospacing="0" w:line="308" w:lineRule="atLeast"/>
        <w:jc w:val="center"/>
        <w:rPr>
          <w:rFonts w:ascii="Helvetica" w:hAnsi="Helvetica" w:cs="Helvetica"/>
          <w:b w:val="0"/>
          <w:bCs w:val="0"/>
          <w:color w:val="444444"/>
          <w:sz w:val="32"/>
          <w:szCs w:val="32"/>
        </w:rPr>
      </w:pPr>
      <w:r w:rsidRPr="004411CA">
        <w:rPr>
          <w:rFonts w:ascii="Helvetica" w:hAnsi="Helvetica" w:cs="Helvetica"/>
          <w:b w:val="0"/>
          <w:bCs w:val="0"/>
          <w:color w:val="444444"/>
          <w:sz w:val="32"/>
          <w:szCs w:val="32"/>
        </w:rPr>
        <w:lastRenderedPageBreak/>
        <w:t>The Family Wheel</w:t>
      </w:r>
    </w:p>
    <w:p w:rsidR="004411CA" w:rsidP="004411CA" w:rsidRDefault="004411CA" w14:paraId="4B73C1E4" w14:textId="236CF98F">
      <w:pPr>
        <w:pStyle w:val="NormalWeb"/>
        <w:spacing w:before="0" w:beforeAutospacing="0" w:after="240" w:afterAutospacing="0"/>
        <w:jc w:val="center"/>
        <w:rPr>
          <w:rFonts w:ascii="Helvetica" w:hAnsi="Helvetica" w:cs="Helvetica"/>
          <w:color w:val="222222"/>
          <w:sz w:val="22"/>
          <w:szCs w:val="22"/>
        </w:rPr>
      </w:pPr>
      <w:r>
        <w:rPr>
          <w:rFonts w:ascii="Helvetica" w:hAnsi="Helvetica" w:cs="Helvetica"/>
          <w:noProof/>
          <w:color w:val="222222"/>
          <w:sz w:val="22"/>
          <w:szCs w:val="22"/>
        </w:rPr>
        <w:drawing>
          <wp:inline distT="0" distB="0" distL="0" distR="0" wp14:anchorId="3807583E" wp14:editId="34CCC4ED">
            <wp:extent cx="2381250" cy="228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1250" cy="2286000"/>
                    </a:xfrm>
                    <a:prstGeom prst="rect">
                      <a:avLst/>
                    </a:prstGeom>
                    <a:noFill/>
                    <a:ln>
                      <a:noFill/>
                    </a:ln>
                  </pic:spPr>
                </pic:pic>
              </a:graphicData>
            </a:graphic>
          </wp:inline>
        </w:drawing>
      </w:r>
    </w:p>
    <w:p w:rsidR="004411CA" w:rsidP="004411CA" w:rsidRDefault="004411CA" w14:paraId="32E2202B" w14:textId="26AE9A9F">
      <w:pPr>
        <w:pStyle w:val="NormalWeb"/>
        <w:spacing w:before="0" w:beforeAutospacing="0" w:after="240" w:afterAutospacing="0"/>
        <w:rPr>
          <w:rFonts w:ascii="Helvetica" w:hAnsi="Helvetica" w:cs="Helvetica"/>
          <w:color w:val="222222"/>
        </w:rPr>
      </w:pPr>
      <w:r w:rsidRPr="004411CA">
        <w:rPr>
          <w:rFonts w:ascii="Helvetica" w:hAnsi="Helvetica" w:cs="Helvetica"/>
          <w:color w:val="222222"/>
        </w:rPr>
        <w:t xml:space="preserve">The Family Wheel is a simple and inclusive alternative option. This diagram lets children draw as many slices of pie as they need to fit their family. The child’s name goes in the </w:t>
      </w:r>
      <w:proofErr w:type="spellStart"/>
      <w:r w:rsidRPr="004411CA">
        <w:rPr>
          <w:rFonts w:ascii="Helvetica" w:hAnsi="Helvetica" w:cs="Helvetica"/>
          <w:color w:val="222222"/>
        </w:rPr>
        <w:t>center</w:t>
      </w:r>
      <w:proofErr w:type="spellEnd"/>
      <w:r w:rsidRPr="004411CA">
        <w:rPr>
          <w:rFonts w:ascii="Helvetica" w:hAnsi="Helvetica" w:cs="Helvetica"/>
          <w:color w:val="222222"/>
        </w:rPr>
        <w:t xml:space="preserve"> of the wheel and the middle and outer rings of the wheel represent birth, adoptive, foster and/or </w:t>
      </w:r>
      <w:proofErr w:type="gramStart"/>
      <w:r w:rsidRPr="004411CA">
        <w:rPr>
          <w:rFonts w:ascii="Helvetica" w:hAnsi="Helvetica" w:cs="Helvetica"/>
          <w:color w:val="222222"/>
        </w:rPr>
        <w:t>step-family</w:t>
      </w:r>
      <w:proofErr w:type="gramEnd"/>
      <w:r w:rsidRPr="004411CA">
        <w:rPr>
          <w:rFonts w:ascii="Helvetica" w:hAnsi="Helvetica" w:cs="Helvetica"/>
          <w:color w:val="222222"/>
        </w:rPr>
        <w:t xml:space="preserve"> relationships.</w:t>
      </w:r>
    </w:p>
    <w:p w:rsidR="004411CA" w:rsidP="004411CA" w:rsidRDefault="004411CA" w14:paraId="136E9E08" w14:textId="15B14B56">
      <w:pPr>
        <w:pStyle w:val="NormalWeb"/>
        <w:spacing w:before="0" w:beforeAutospacing="0" w:after="240" w:afterAutospacing="0"/>
        <w:rPr>
          <w:rFonts w:ascii="Helvetica" w:hAnsi="Helvetica" w:cs="Helvetica"/>
          <w:color w:val="222222"/>
        </w:rPr>
      </w:pPr>
    </w:p>
    <w:p w:rsidRPr="004411CA" w:rsidR="004411CA" w:rsidP="004411CA" w:rsidRDefault="004411CA" w14:paraId="5D972F42" w14:textId="77777777">
      <w:pPr>
        <w:pStyle w:val="Heading3"/>
        <w:spacing w:before="312" w:beforeAutospacing="0" w:after="240" w:afterAutospacing="0" w:line="308" w:lineRule="atLeast"/>
        <w:jc w:val="center"/>
        <w:rPr>
          <w:rFonts w:ascii="Helvetica" w:hAnsi="Helvetica" w:cs="Helvetica"/>
          <w:b w:val="0"/>
          <w:bCs w:val="0"/>
          <w:color w:val="444444"/>
          <w:sz w:val="32"/>
          <w:szCs w:val="32"/>
        </w:rPr>
      </w:pPr>
      <w:r w:rsidRPr="004411CA">
        <w:rPr>
          <w:rFonts w:ascii="Helvetica" w:hAnsi="Helvetica" w:cs="Helvetica"/>
          <w:b w:val="0"/>
          <w:bCs w:val="0"/>
          <w:color w:val="444444"/>
          <w:sz w:val="32"/>
          <w:szCs w:val="32"/>
        </w:rPr>
        <w:t>The Family Forest</w:t>
      </w:r>
    </w:p>
    <w:p w:rsidR="004411CA" w:rsidP="004411CA" w:rsidRDefault="004411CA" w14:paraId="0BFCED97" w14:textId="6FAB9E30">
      <w:pPr>
        <w:pStyle w:val="NormalWeb"/>
        <w:spacing w:before="0" w:beforeAutospacing="0" w:after="240" w:afterAutospacing="0"/>
        <w:rPr>
          <w:rFonts w:ascii="Helvetica" w:hAnsi="Helvetica" w:cs="Helvetica"/>
          <w:color w:val="222222"/>
        </w:rPr>
      </w:pPr>
      <w:r w:rsidRPr="004411CA">
        <w:rPr>
          <w:rFonts w:ascii="Helvetica" w:hAnsi="Helvetica" w:cs="Helvetica"/>
          <w:color w:val="222222"/>
        </w:rPr>
        <w:t>In the Family Forest, the child’s tree is the largest; other trees of various sizes are assigned to family members. This option allows for a lot of creativity! The child can assign their birth family to a specific type or size of tree, and their adoptive family to a different type or size. The level of creativity is up to you!</w:t>
      </w:r>
    </w:p>
    <w:p w:rsidRPr="004411CA" w:rsidR="004411CA" w:rsidP="004411CA" w:rsidRDefault="004411CA" w14:paraId="25E07F84" w14:textId="77777777">
      <w:pPr>
        <w:pStyle w:val="NormalWeb"/>
        <w:spacing w:before="0" w:beforeAutospacing="0" w:after="240" w:afterAutospacing="0"/>
        <w:rPr>
          <w:rFonts w:ascii="Helvetica" w:hAnsi="Helvetica" w:cs="Helvetica"/>
          <w:color w:val="222222"/>
        </w:rPr>
      </w:pPr>
    </w:p>
    <w:p w:rsidRPr="004411CA" w:rsidR="004411CA" w:rsidP="004411CA" w:rsidRDefault="004411CA" w14:paraId="013381F1" w14:textId="77777777">
      <w:pPr>
        <w:pStyle w:val="Heading3"/>
        <w:spacing w:before="312" w:beforeAutospacing="0" w:after="240" w:afterAutospacing="0" w:line="308" w:lineRule="atLeast"/>
        <w:jc w:val="center"/>
        <w:rPr>
          <w:rFonts w:ascii="Helvetica" w:hAnsi="Helvetica" w:cs="Helvetica"/>
          <w:b w:val="0"/>
          <w:bCs w:val="0"/>
          <w:color w:val="444444"/>
          <w:sz w:val="32"/>
          <w:szCs w:val="32"/>
        </w:rPr>
      </w:pPr>
      <w:r w:rsidRPr="004411CA">
        <w:rPr>
          <w:rFonts w:ascii="Helvetica" w:hAnsi="Helvetica" w:cs="Helvetica"/>
          <w:b w:val="0"/>
          <w:bCs w:val="0"/>
          <w:color w:val="444444"/>
          <w:sz w:val="32"/>
          <w:szCs w:val="32"/>
        </w:rPr>
        <w:t>The Family Pyramid</w:t>
      </w:r>
    </w:p>
    <w:p w:rsidR="004411CA" w:rsidP="004411CA" w:rsidRDefault="004411CA" w14:paraId="300CA3FD" w14:textId="77777777">
      <w:pPr>
        <w:pStyle w:val="NormalWeb"/>
        <w:spacing w:before="0" w:beforeAutospacing="0" w:after="240" w:afterAutospacing="0"/>
        <w:rPr>
          <w:rFonts w:ascii="Helvetica" w:hAnsi="Helvetica" w:cs="Helvetica"/>
          <w:color w:val="222222"/>
          <w:sz w:val="22"/>
          <w:szCs w:val="22"/>
        </w:rPr>
      </w:pPr>
      <w:r>
        <w:rPr>
          <w:rFonts w:ascii="Helvetica" w:hAnsi="Helvetica" w:cs="Helvetica"/>
          <w:color w:val="222222"/>
          <w:sz w:val="22"/>
          <w:szCs w:val="22"/>
        </w:rPr>
        <w:t xml:space="preserve">The Family Pyramid is a simple and adaptable alternative for adopted children. The number of levels in the pyramid is completely up to the child and their family structure. The child’s name is placed on the bottom level and the family members are placed in the ones above. The pyramid can be divided in half to </w:t>
      </w:r>
      <w:proofErr w:type="spellStart"/>
      <w:r>
        <w:rPr>
          <w:rFonts w:ascii="Helvetica" w:hAnsi="Helvetica" w:cs="Helvetica"/>
          <w:color w:val="222222"/>
          <w:sz w:val="22"/>
          <w:szCs w:val="22"/>
        </w:rPr>
        <w:t>accomdate</w:t>
      </w:r>
      <w:proofErr w:type="spellEnd"/>
      <w:r>
        <w:rPr>
          <w:rFonts w:ascii="Helvetica" w:hAnsi="Helvetica" w:cs="Helvetica"/>
          <w:color w:val="222222"/>
          <w:sz w:val="22"/>
          <w:szCs w:val="22"/>
        </w:rPr>
        <w:t xml:space="preserve"> birth family.</w:t>
      </w:r>
    </w:p>
    <w:p w:rsidR="004411CA" w:rsidP="004411CA" w:rsidRDefault="004411CA" w14:paraId="05ED5FB8" w14:textId="77777777">
      <w:pPr>
        <w:pStyle w:val="Heading3"/>
        <w:spacing w:before="312" w:beforeAutospacing="0" w:after="240" w:afterAutospacing="0" w:line="308" w:lineRule="atLeast"/>
        <w:jc w:val="center"/>
        <w:rPr>
          <w:rFonts w:ascii="Helvetica" w:hAnsi="Helvetica" w:cs="Helvetica"/>
          <w:b w:val="0"/>
          <w:bCs w:val="0"/>
          <w:color w:val="444444"/>
          <w:sz w:val="32"/>
          <w:szCs w:val="32"/>
        </w:rPr>
      </w:pPr>
    </w:p>
    <w:p w:rsidR="004411CA" w:rsidP="004411CA" w:rsidRDefault="004411CA" w14:paraId="3D3082FA" w14:textId="77777777">
      <w:pPr>
        <w:pStyle w:val="Heading3"/>
        <w:spacing w:before="312" w:beforeAutospacing="0" w:after="240" w:afterAutospacing="0" w:line="308" w:lineRule="atLeast"/>
        <w:jc w:val="center"/>
        <w:rPr>
          <w:rFonts w:ascii="Helvetica" w:hAnsi="Helvetica" w:cs="Helvetica"/>
          <w:b w:val="0"/>
          <w:bCs w:val="0"/>
          <w:color w:val="444444"/>
          <w:sz w:val="32"/>
          <w:szCs w:val="32"/>
        </w:rPr>
      </w:pPr>
    </w:p>
    <w:p w:rsidR="004411CA" w:rsidP="004411CA" w:rsidRDefault="004411CA" w14:paraId="4A7D682C" w14:textId="77777777">
      <w:pPr>
        <w:pStyle w:val="Heading3"/>
        <w:spacing w:before="312" w:beforeAutospacing="0" w:after="240" w:afterAutospacing="0" w:line="308" w:lineRule="atLeast"/>
        <w:jc w:val="center"/>
        <w:rPr>
          <w:rFonts w:ascii="Helvetica" w:hAnsi="Helvetica" w:cs="Helvetica"/>
          <w:b w:val="0"/>
          <w:bCs w:val="0"/>
          <w:color w:val="444444"/>
          <w:sz w:val="32"/>
          <w:szCs w:val="32"/>
        </w:rPr>
      </w:pPr>
    </w:p>
    <w:p w:rsidR="004411CA" w:rsidP="004411CA" w:rsidRDefault="004411CA" w14:paraId="010FC4FF" w14:textId="77777777">
      <w:pPr>
        <w:pStyle w:val="Heading3"/>
        <w:spacing w:before="312" w:beforeAutospacing="0" w:after="240" w:afterAutospacing="0" w:line="308" w:lineRule="atLeast"/>
        <w:jc w:val="center"/>
        <w:rPr>
          <w:rFonts w:ascii="Helvetica" w:hAnsi="Helvetica" w:cs="Helvetica"/>
          <w:b w:val="0"/>
          <w:bCs w:val="0"/>
          <w:color w:val="444444"/>
          <w:sz w:val="32"/>
          <w:szCs w:val="32"/>
        </w:rPr>
      </w:pPr>
    </w:p>
    <w:p w:rsidR="004411CA" w:rsidP="004411CA" w:rsidRDefault="004411CA" w14:paraId="4124876A" w14:textId="77777777">
      <w:pPr>
        <w:pStyle w:val="Heading3"/>
        <w:spacing w:before="312" w:beforeAutospacing="0" w:after="240" w:afterAutospacing="0" w:line="308" w:lineRule="atLeast"/>
        <w:jc w:val="center"/>
        <w:rPr>
          <w:rFonts w:ascii="Helvetica" w:hAnsi="Helvetica" w:cs="Helvetica"/>
          <w:b w:val="0"/>
          <w:bCs w:val="0"/>
          <w:color w:val="444444"/>
          <w:sz w:val="32"/>
          <w:szCs w:val="32"/>
        </w:rPr>
      </w:pPr>
    </w:p>
    <w:p w:rsidRPr="004411CA" w:rsidR="004411CA" w:rsidP="004411CA" w:rsidRDefault="004411CA" w14:paraId="6FFBE58B" w14:textId="55052335">
      <w:pPr>
        <w:pStyle w:val="Heading3"/>
        <w:spacing w:before="312" w:beforeAutospacing="0" w:after="240" w:afterAutospacing="0" w:line="308" w:lineRule="atLeast"/>
        <w:jc w:val="center"/>
        <w:rPr>
          <w:rFonts w:ascii="Helvetica" w:hAnsi="Helvetica" w:cs="Helvetica"/>
          <w:b w:val="0"/>
          <w:bCs w:val="0"/>
          <w:color w:val="444444"/>
          <w:sz w:val="32"/>
          <w:szCs w:val="32"/>
        </w:rPr>
      </w:pPr>
      <w:r w:rsidRPr="004411CA">
        <w:rPr>
          <w:rFonts w:ascii="Helvetica" w:hAnsi="Helvetica" w:cs="Helvetica"/>
          <w:b w:val="0"/>
          <w:bCs w:val="0"/>
          <w:color w:val="444444"/>
          <w:sz w:val="32"/>
          <w:szCs w:val="32"/>
        </w:rPr>
        <w:lastRenderedPageBreak/>
        <w:t>The Name Tree</w:t>
      </w:r>
    </w:p>
    <w:p w:rsidR="004411CA" w:rsidP="004411CA" w:rsidRDefault="004411CA" w14:paraId="2DA1F986" w14:textId="2B337210">
      <w:pPr>
        <w:pStyle w:val="NormalWeb"/>
        <w:spacing w:before="0" w:beforeAutospacing="0" w:after="240" w:afterAutospacing="0"/>
        <w:rPr>
          <w:rFonts w:ascii="Helvetica" w:hAnsi="Helvetica" w:cs="Helvetica"/>
          <w:color w:val="222222"/>
          <w:sz w:val="22"/>
          <w:szCs w:val="22"/>
        </w:rPr>
      </w:pPr>
      <w:r>
        <w:rPr>
          <w:rFonts w:ascii="Helvetica" w:hAnsi="Helvetica" w:cs="Helvetica"/>
          <w:noProof/>
          <w:color w:val="222222"/>
          <w:sz w:val="22"/>
          <w:szCs w:val="22"/>
        </w:rPr>
        <w:drawing>
          <wp:inline distT="0" distB="0" distL="0" distR="0" wp14:anchorId="72C729B0" wp14:editId="003C7A7B">
            <wp:extent cx="5731510" cy="5731510"/>
            <wp:effectExtent l="0" t="0" r="254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rsidRPr="004411CA" w:rsidR="004411CA" w:rsidP="004411CA" w:rsidRDefault="004411CA" w14:paraId="39EE5AD4" w14:textId="77777777">
      <w:pPr>
        <w:pStyle w:val="NormalWeb"/>
        <w:spacing w:before="0" w:beforeAutospacing="0" w:after="240" w:afterAutospacing="0"/>
        <w:rPr>
          <w:rFonts w:ascii="Helvetica" w:hAnsi="Helvetica" w:cs="Helvetica"/>
          <w:color w:val="222222"/>
        </w:rPr>
      </w:pPr>
      <w:r w:rsidRPr="004411CA">
        <w:rPr>
          <w:rFonts w:ascii="Helvetica" w:hAnsi="Helvetica" w:cs="Helvetica"/>
          <w:color w:val="222222"/>
        </w:rPr>
        <w:t>A Name Tree is a great option for a child who wants to be more private about their adoption or the specifics of their family. The child’s name is written at the bottom of the page, and the names of family members are written in the shape of the tree. The child can place anyone they want wherever they want, and they don’t need to include titles like aunt, mother, or sister—they can just use peoples’ names or nicknames. These trees can be especially beautiful pieces of art!</w:t>
      </w:r>
    </w:p>
    <w:p w:rsidR="00933D13" w:rsidP="5C5CF667" w:rsidRDefault="00933D13" w14:paraId="0668A17C" w14:textId="11CDE06B">
      <w:pPr>
        <w:pStyle w:val="Normal"/>
        <w:spacing w:before="0" w:beforeAutospacing="off" w:after="240" w:afterAutospacing="off"/>
        <w:rPr>
          <w:rFonts w:ascii="Helvetica" w:hAnsi="Helvetica" w:cs="Helvetica"/>
          <w:color w:val="222222"/>
        </w:rPr>
      </w:pPr>
    </w:p>
    <w:sectPr w:rsidR="00933D1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revisionView w:inkAnnotation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1CA"/>
    <w:rsid w:val="004411CA"/>
    <w:rsid w:val="00933D13"/>
    <w:rsid w:val="5C5CF6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467C6"/>
  <w15:chartTrackingRefBased/>
  <w15:docId w15:val="{90BA4A65-A439-4C9A-AA21-7ED8CDE2B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paragraph" w:styleId="Heading3">
    <w:name w:val="heading 3"/>
    <w:basedOn w:val="Normal"/>
    <w:link w:val="Heading3Char"/>
    <w:uiPriority w:val="9"/>
    <w:qFormat/>
    <w:rsid w:val="004411CA"/>
    <w:pPr>
      <w:spacing w:before="100" w:beforeAutospacing="1" w:after="100" w:afterAutospacing="1" w:line="240" w:lineRule="auto"/>
      <w:outlineLvl w:val="2"/>
    </w:pPr>
    <w:rPr>
      <w:rFonts w:ascii="Times New Roman" w:hAnsi="Times New Roman" w:eastAsia="Times New Roman" w:cs="Times New Roman"/>
      <w:b/>
      <w:bCs/>
      <w:sz w:val="27"/>
      <w:szCs w:val="27"/>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4411CA"/>
    <w:rPr>
      <w:rFonts w:ascii="Times New Roman" w:hAnsi="Times New Roman" w:eastAsia="Times New Roman" w:cs="Times New Roman"/>
      <w:b/>
      <w:bCs/>
      <w:sz w:val="27"/>
      <w:szCs w:val="27"/>
      <w:lang w:val="en-GB" w:eastAsia="en-GB"/>
    </w:rPr>
  </w:style>
  <w:style w:type="paragraph" w:styleId="NormalWeb">
    <w:name w:val="Normal (Web)"/>
    <w:basedOn w:val="Normal"/>
    <w:uiPriority w:val="99"/>
    <w:semiHidden/>
    <w:unhideWhenUsed/>
    <w:rsid w:val="004411CA"/>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0990491">
      <w:bodyDiv w:val="1"/>
      <w:marLeft w:val="0"/>
      <w:marRight w:val="0"/>
      <w:marTop w:val="0"/>
      <w:marBottom w:val="0"/>
      <w:divBdr>
        <w:top w:val="none" w:sz="0" w:space="0" w:color="auto"/>
        <w:left w:val="none" w:sz="0" w:space="0" w:color="auto"/>
        <w:bottom w:val="none" w:sz="0" w:space="0" w:color="auto"/>
        <w:right w:val="none" w:sz="0" w:space="0" w:color="auto"/>
      </w:divBdr>
    </w:div>
    <w:div w:id="1412770447">
      <w:bodyDiv w:val="1"/>
      <w:marLeft w:val="0"/>
      <w:marRight w:val="0"/>
      <w:marTop w:val="0"/>
      <w:marBottom w:val="0"/>
      <w:divBdr>
        <w:top w:val="none" w:sz="0" w:space="0" w:color="auto"/>
        <w:left w:val="none" w:sz="0" w:space="0" w:color="auto"/>
        <w:bottom w:val="none" w:sz="0" w:space="0" w:color="auto"/>
        <w:right w:val="none" w:sz="0" w:space="0" w:color="auto"/>
      </w:divBdr>
    </w:div>
    <w:div w:id="210248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jpeg" Id="rId6" /><Relationship Type="http://schemas.openxmlformats.org/officeDocument/2006/relationships/customXml" Target="../customXml/item3.xml" Id="rId11" /><Relationship Type="http://schemas.openxmlformats.org/officeDocument/2006/relationships/image" Target="media/image2.gif" Id="rId5" /><Relationship Type="http://schemas.openxmlformats.org/officeDocument/2006/relationships/customXml" Target="../customXml/item2.xml" Id="rId10" /><Relationship Type="http://schemas.openxmlformats.org/officeDocument/2006/relationships/image" Target="media/image1.png" Id="rId4" /><Relationship Type="http://schemas.openxmlformats.org/officeDocument/2006/relationships/customXml" Target="../customXml/item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3" ma:contentTypeDescription="Create a new document." ma:contentTypeScope="" ma:versionID="121a15bc52909e06000a66b8a60fd10e">
  <xsd:schema xmlns:xsd="http://www.w3.org/2001/XMLSchema" xmlns:xs="http://www.w3.org/2001/XMLSchema" xmlns:p="http://schemas.microsoft.com/office/2006/metadata/properties" xmlns:ns2="015d7410-e0cf-4c76-8e5f-cd38d76dd877" targetNamespace="http://schemas.microsoft.com/office/2006/metadata/properties" ma:root="true" ma:fieldsID="4dbab7075ac6fb4b3f5d1bbc0041c4a5" ns2:_="">
    <xsd:import namespace="015d7410-e0cf-4c76-8e5f-cd38d76dd8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d7410-e0cf-4c76-8e5f-cd38d76dd8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AA12D4-17C3-40E7-9F17-D79BD7A08FB4}"/>
</file>

<file path=customXml/itemProps2.xml><?xml version="1.0" encoding="utf-8"?>
<ds:datastoreItem xmlns:ds="http://schemas.openxmlformats.org/officeDocument/2006/customXml" ds:itemID="{9ECDDA98-6250-4B4B-8657-7E98F05D90D3}"/>
</file>

<file path=customXml/itemProps3.xml><?xml version="1.0" encoding="utf-8"?>
<ds:datastoreItem xmlns:ds="http://schemas.openxmlformats.org/officeDocument/2006/customXml" ds:itemID="{8303D8B5-E97B-4B36-A72A-E052F875C2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E Gibbon</dc:creator>
  <cp:keywords/>
  <dc:description/>
  <cp:lastModifiedBy>Gough, Adele</cp:lastModifiedBy>
  <cp:revision>2</cp:revision>
  <dcterms:created xsi:type="dcterms:W3CDTF">2021-05-05T13:58:00Z</dcterms:created>
  <dcterms:modified xsi:type="dcterms:W3CDTF">2026-04-23T12:15:04Z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y fmtid="{D5CDD505-2E9C-101B-9397-08002B2CF9AE}" pid="3" name="Order">
    <vt:r8>100</vt:r8>
  </property>
</Properties>
</file>