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C9C" w14:textId="7F9A2486" w:rsidR="00FE4A6D" w:rsidRPr="00FE4A6D" w:rsidRDefault="00FE4A6D" w:rsidP="00FE4A6D">
      <w:pPr>
        <w:rPr>
          <w:b/>
          <w:bCs/>
          <w:sz w:val="28"/>
          <w:szCs w:val="28"/>
          <w:u w:val="single"/>
        </w:rPr>
      </w:pPr>
      <w:r w:rsidRPr="00FE4A6D">
        <w:rPr>
          <w:b/>
          <w:bCs/>
          <w:sz w:val="28"/>
          <w:szCs w:val="28"/>
          <w:u w:val="single"/>
        </w:rPr>
        <w:t>General Sum</w:t>
      </w:r>
      <w:r w:rsidRPr="00FE4A6D">
        <w:rPr>
          <w:b/>
          <w:bCs/>
          <w:sz w:val="28"/>
          <w:szCs w:val="28"/>
          <w:u w:val="single"/>
        </w:rPr>
        <w:t xml:space="preserve">mary of the </w:t>
      </w:r>
      <w:r>
        <w:rPr>
          <w:b/>
          <w:bCs/>
          <w:sz w:val="28"/>
          <w:szCs w:val="28"/>
          <w:u w:val="single"/>
        </w:rPr>
        <w:t xml:space="preserve">Communicative Openness about Adoption </w:t>
      </w:r>
      <w:r w:rsidRPr="00FE4A6D">
        <w:rPr>
          <w:b/>
          <w:bCs/>
          <w:sz w:val="28"/>
          <w:szCs w:val="28"/>
          <w:u w:val="single"/>
        </w:rPr>
        <w:t>Research Study</w:t>
      </w:r>
    </w:p>
    <w:p w14:paraId="2E3D2996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🌱</w:t>
      </w:r>
      <w:r w:rsidRPr="00FE4A6D">
        <w:rPr>
          <w:b/>
          <w:bCs/>
        </w:rPr>
        <w:t xml:space="preserve"> What the Study Explored</w:t>
      </w:r>
    </w:p>
    <w:p w14:paraId="7B711BF5" w14:textId="77777777" w:rsidR="00FE4A6D" w:rsidRPr="00FE4A6D" w:rsidRDefault="00FE4A6D" w:rsidP="00FE4A6D">
      <w:r w:rsidRPr="00FE4A6D">
        <w:t xml:space="preserve">This study examined </w:t>
      </w:r>
      <w:r w:rsidRPr="00FE4A6D">
        <w:rPr>
          <w:b/>
          <w:bCs/>
        </w:rPr>
        <w:t>communicative openness</w:t>
      </w:r>
      <w:r w:rsidRPr="00FE4A6D">
        <w:t xml:space="preserve"> in adoptive families—how openly adoptive parents and adolescent adoptees talk about adoption, birth parents, and contact. It focused on two groups:</w:t>
      </w:r>
    </w:p>
    <w:p w14:paraId="3D4A763F" w14:textId="77777777" w:rsidR="00FE4A6D" w:rsidRPr="00FE4A6D" w:rsidRDefault="00FE4A6D" w:rsidP="00FE4A6D">
      <w:pPr>
        <w:numPr>
          <w:ilvl w:val="0"/>
          <w:numId w:val="1"/>
        </w:numPr>
      </w:pPr>
      <w:r w:rsidRPr="00FE4A6D">
        <w:rPr>
          <w:b/>
          <w:bCs/>
        </w:rPr>
        <w:t>Intercountry adoptees from Romania</w:t>
      </w:r>
      <w:r w:rsidRPr="00FE4A6D">
        <w:t xml:space="preserve"> (many with early institutional deprivation)</w:t>
      </w:r>
    </w:p>
    <w:p w14:paraId="6CA72C9F" w14:textId="77777777" w:rsidR="00FE4A6D" w:rsidRPr="00FE4A6D" w:rsidRDefault="00FE4A6D" w:rsidP="00FE4A6D">
      <w:pPr>
        <w:numPr>
          <w:ilvl w:val="0"/>
          <w:numId w:val="1"/>
        </w:numPr>
      </w:pPr>
      <w:r w:rsidRPr="00FE4A6D">
        <w:rPr>
          <w:b/>
          <w:bCs/>
        </w:rPr>
        <w:t>Domestic adoptees from the UK</w:t>
      </w:r>
    </w:p>
    <w:p w14:paraId="6467B284" w14:textId="77777777" w:rsidR="00FE4A6D" w:rsidRPr="00FE4A6D" w:rsidRDefault="00FE4A6D" w:rsidP="00FE4A6D">
      <w:r w:rsidRPr="00FE4A6D">
        <w:t xml:space="preserve">The researchers followed these young people over time, comparing their experiences at </w:t>
      </w:r>
      <w:r w:rsidRPr="00FE4A6D">
        <w:rPr>
          <w:b/>
          <w:bCs/>
        </w:rPr>
        <w:t>age 11</w:t>
      </w:r>
      <w:r w:rsidRPr="00FE4A6D">
        <w:t xml:space="preserve"> and </w:t>
      </w:r>
      <w:r w:rsidRPr="00FE4A6D">
        <w:rPr>
          <w:b/>
          <w:bCs/>
        </w:rPr>
        <w:t>age 15</w:t>
      </w:r>
      <w:r w:rsidRPr="00FE4A6D">
        <w:t>.</w:t>
      </w:r>
    </w:p>
    <w:p w14:paraId="79385B60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🗣️</w:t>
      </w:r>
      <w:r w:rsidRPr="00FE4A6D">
        <w:rPr>
          <w:b/>
          <w:bCs/>
        </w:rPr>
        <w:t xml:space="preserve"> Key Findings</w:t>
      </w:r>
    </w:p>
    <w:p w14:paraId="02166186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1. Adolescents found it easier to talk about adoption at 15 than at 11</w:t>
      </w:r>
    </w:p>
    <w:p w14:paraId="2FA7F7AB" w14:textId="77777777" w:rsidR="00FE4A6D" w:rsidRPr="00FE4A6D" w:rsidRDefault="00FE4A6D" w:rsidP="00FE4A6D">
      <w:r w:rsidRPr="00FE4A6D">
        <w:t xml:space="preserve">At age 15, </w:t>
      </w:r>
      <w:r w:rsidRPr="00FE4A6D">
        <w:rPr>
          <w:b/>
          <w:bCs/>
        </w:rPr>
        <w:t>68%</w:t>
      </w:r>
      <w:r w:rsidRPr="00FE4A6D">
        <w:t xml:space="preserve"> of adoptees said they had </w:t>
      </w:r>
      <w:r w:rsidRPr="00FE4A6D">
        <w:rPr>
          <w:i/>
          <w:iCs/>
        </w:rPr>
        <w:t>no difficulty</w:t>
      </w:r>
      <w:r w:rsidRPr="00FE4A6D">
        <w:t xml:space="preserve"> talking about adoption, compared to </w:t>
      </w:r>
      <w:r w:rsidRPr="00FE4A6D">
        <w:rPr>
          <w:b/>
          <w:bCs/>
        </w:rPr>
        <w:t>43%</w:t>
      </w:r>
      <w:r w:rsidRPr="00FE4A6D">
        <w:t xml:space="preserve"> at age 11. The study notes:</w:t>
      </w:r>
    </w:p>
    <w:p w14:paraId="59D5387C" w14:textId="77777777" w:rsidR="00FE4A6D" w:rsidRPr="00FE4A6D" w:rsidRDefault="00FE4A6D" w:rsidP="00FE4A6D">
      <w:r w:rsidRPr="00FE4A6D">
        <w:t>“At age 11, 43 percent… had no difficulty… whereas at 15 years of age, this figure rose to 68 percent.”</w:t>
      </w:r>
    </w:p>
    <w:p w14:paraId="63E4C3F6" w14:textId="77777777" w:rsidR="00FE4A6D" w:rsidRPr="00FE4A6D" w:rsidRDefault="00FE4A6D" w:rsidP="00FE4A6D">
      <w:r w:rsidRPr="00FE4A6D">
        <w:t xml:space="preserve">However, </w:t>
      </w:r>
      <w:r w:rsidRPr="00FE4A6D">
        <w:rPr>
          <w:b/>
          <w:bCs/>
        </w:rPr>
        <w:t>adoptive parents still underestimated</w:t>
      </w:r>
      <w:r w:rsidRPr="00FE4A6D">
        <w:t xml:space="preserve"> how hard it was for their children to talk.</w:t>
      </w:r>
    </w:p>
    <w:p w14:paraId="5A3EA92E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2. Parents and children often disagreed about openness</w:t>
      </w:r>
    </w:p>
    <w:p w14:paraId="30ED2A5F" w14:textId="77777777" w:rsidR="00FE4A6D" w:rsidRPr="00FE4A6D" w:rsidRDefault="00FE4A6D" w:rsidP="00FE4A6D">
      <w:r w:rsidRPr="00FE4A6D">
        <w:t xml:space="preserve">Even at 15, adolescents were </w:t>
      </w:r>
      <w:r w:rsidRPr="00FE4A6D">
        <w:rPr>
          <w:b/>
          <w:bCs/>
        </w:rPr>
        <w:t>nearly twice as likely</w:t>
      </w:r>
      <w:r w:rsidRPr="00FE4A6D">
        <w:t xml:space="preserve"> as their parents to report difficulties discussing adoption. The paper states:</w:t>
      </w:r>
    </w:p>
    <w:p w14:paraId="157F3E21" w14:textId="77777777" w:rsidR="00FE4A6D" w:rsidRPr="00FE4A6D" w:rsidRDefault="00FE4A6D" w:rsidP="00FE4A6D">
      <w:r w:rsidRPr="00FE4A6D">
        <w:t>“Children were still nearly twice as likely to report difficulties… than their adoptive parents realized.”</w:t>
      </w:r>
    </w:p>
    <w:p w14:paraId="4D7F33A1" w14:textId="77777777" w:rsidR="00FE4A6D" w:rsidRPr="00FE4A6D" w:rsidRDefault="00FE4A6D" w:rsidP="00FE4A6D">
      <w:r w:rsidRPr="00FE4A6D">
        <w:t>Agreement between parents and children improved slightly from age 11 but remained modest.</w:t>
      </w:r>
    </w:p>
    <w:p w14:paraId="23EC97CF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3. Girls showed more curiosity than boys</w:t>
      </w:r>
    </w:p>
    <w:p w14:paraId="46889E64" w14:textId="77777777" w:rsidR="00FE4A6D" w:rsidRPr="00FE4A6D" w:rsidRDefault="00FE4A6D" w:rsidP="00FE4A6D">
      <w:r w:rsidRPr="00FE4A6D">
        <w:t>Girls were more likely to think about their birth mothers, ask questions, and express interest in their adoption background. For example:</w:t>
      </w:r>
    </w:p>
    <w:p w14:paraId="02313308" w14:textId="77777777" w:rsidR="00FE4A6D" w:rsidRPr="00FE4A6D" w:rsidRDefault="00FE4A6D" w:rsidP="00FE4A6D">
      <w:r w:rsidRPr="00FE4A6D">
        <w:t>“Girls were significantly more likely to report thinking about their birth mother than were boys.”</w:t>
      </w:r>
    </w:p>
    <w:p w14:paraId="347F5F12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4. Interest in contact declined from age 11 to 15</w:t>
      </w:r>
    </w:p>
    <w:p w14:paraId="156F12FB" w14:textId="77777777" w:rsidR="00FE4A6D" w:rsidRPr="00FE4A6D" w:rsidRDefault="00FE4A6D" w:rsidP="00FE4A6D">
      <w:r w:rsidRPr="00FE4A6D">
        <w:lastRenderedPageBreak/>
        <w:t xml:space="preserve">Although </w:t>
      </w:r>
      <w:r w:rsidRPr="00FE4A6D">
        <w:rPr>
          <w:b/>
          <w:bCs/>
        </w:rPr>
        <w:t>about half</w:t>
      </w:r>
      <w:r w:rsidRPr="00FE4A6D">
        <w:t xml:space="preserve"> of the adolescents still wanted contact with birth mothers or siblings at 15, this was a </w:t>
      </w:r>
      <w:r w:rsidRPr="00FE4A6D">
        <w:rPr>
          <w:b/>
          <w:bCs/>
        </w:rPr>
        <w:t>decline</w:t>
      </w:r>
      <w:r w:rsidRPr="00FE4A6D">
        <w:t xml:space="preserve"> from age 11.</w:t>
      </w:r>
    </w:p>
    <w:p w14:paraId="6137DEB4" w14:textId="77777777" w:rsidR="00FE4A6D" w:rsidRPr="00FE4A6D" w:rsidRDefault="00FE4A6D" w:rsidP="00FE4A6D">
      <w:r w:rsidRPr="00FE4A6D">
        <w:t>“Adoptees were significantly less likely to want contact… at age 15 than at age 11.”</w:t>
      </w:r>
    </w:p>
    <w:p w14:paraId="37679015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5. Self-esteem was linked to communicative openness</w:t>
      </w:r>
    </w:p>
    <w:p w14:paraId="1B0F56AA" w14:textId="77777777" w:rsidR="00FE4A6D" w:rsidRPr="00FE4A6D" w:rsidRDefault="00FE4A6D" w:rsidP="00FE4A6D">
      <w:r w:rsidRPr="00FE4A6D">
        <w:t xml:space="preserve">Adolescents who were </w:t>
      </w:r>
      <w:r w:rsidRPr="00FE4A6D">
        <w:rPr>
          <w:b/>
          <w:bCs/>
        </w:rPr>
        <w:t>happy with the amount of discussion</w:t>
      </w:r>
      <w:r w:rsidRPr="00FE4A6D">
        <w:t xml:space="preserve"> about adoption at home had </w:t>
      </w:r>
      <w:r w:rsidRPr="00FE4A6D">
        <w:rPr>
          <w:b/>
          <w:bCs/>
        </w:rPr>
        <w:t>higher self-esteem</w:t>
      </w:r>
      <w:r w:rsidRPr="00FE4A6D">
        <w:t>.</w:t>
      </w:r>
    </w:p>
    <w:p w14:paraId="367C73DA" w14:textId="77777777" w:rsidR="00FE4A6D" w:rsidRPr="00FE4A6D" w:rsidRDefault="00FE4A6D" w:rsidP="00FE4A6D">
      <w:r w:rsidRPr="00FE4A6D">
        <w:t>“Children who were happy with the amount of discussion… had higher levels of self-esteem.”</w:t>
      </w:r>
    </w:p>
    <w:p w14:paraId="5F753F98" w14:textId="77777777" w:rsidR="00FE4A6D" w:rsidRPr="00FE4A6D" w:rsidRDefault="00FE4A6D" w:rsidP="00FE4A6D">
      <w:r w:rsidRPr="00FE4A6D">
        <w:t>Those who found it hard to talk were also more likely to have had earlier emotional or conduct difficulties.</w:t>
      </w:r>
    </w:p>
    <w:p w14:paraId="30159C69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6. Type of adoption (domestic vs. intercountry) didn’t strongly affect openness</w:t>
      </w:r>
    </w:p>
    <w:p w14:paraId="481E3B17" w14:textId="77777777" w:rsidR="00FE4A6D" w:rsidRPr="00FE4A6D" w:rsidRDefault="00FE4A6D" w:rsidP="00FE4A6D">
      <w:r w:rsidRPr="00FE4A6D">
        <w:t xml:space="preserve">There were </w:t>
      </w:r>
      <w:r w:rsidRPr="00FE4A6D">
        <w:rPr>
          <w:b/>
          <w:bCs/>
        </w:rPr>
        <w:t>no major differences</w:t>
      </w:r>
      <w:r w:rsidRPr="00FE4A6D">
        <w:t xml:space="preserve"> between UK and Romanian adoptees in difficulty talking or desire for contact. However, Romanian children adopted </w:t>
      </w:r>
      <w:r w:rsidRPr="00FE4A6D">
        <w:rPr>
          <w:b/>
          <w:bCs/>
        </w:rPr>
        <w:t>after 6 months</w:t>
      </w:r>
      <w:r w:rsidRPr="00FE4A6D">
        <w:t>—who had more deprivation-related difficulties—found communication harder.</w:t>
      </w:r>
    </w:p>
    <w:p w14:paraId="4ACDBE1E" w14:textId="77777777" w:rsidR="00FE4A6D" w:rsidRPr="00FE4A6D" w:rsidRDefault="00FE4A6D" w:rsidP="00FE4A6D">
      <w:pPr>
        <w:rPr>
          <w:b/>
          <w:bCs/>
        </w:rPr>
      </w:pPr>
      <w:r w:rsidRPr="00FE4A6D">
        <w:rPr>
          <w:b/>
          <w:bCs/>
        </w:rPr>
        <w:t>7. Most adoptees felt positive about being adopted</w:t>
      </w:r>
    </w:p>
    <w:p w14:paraId="520359CB" w14:textId="77777777" w:rsidR="00FE4A6D" w:rsidRPr="00FE4A6D" w:rsidRDefault="00FE4A6D" w:rsidP="00FE4A6D">
      <w:r w:rsidRPr="00FE4A6D">
        <w:t>Only a small minority expressed negative feelings about adoption or being placed for adoption.</w:t>
      </w:r>
    </w:p>
    <w:p w14:paraId="659892DE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🧭</w:t>
      </w:r>
      <w:r w:rsidRPr="00FE4A6D">
        <w:rPr>
          <w:b/>
          <w:bCs/>
        </w:rPr>
        <w:t xml:space="preserve"> Overall Conclusions</w:t>
      </w:r>
    </w:p>
    <w:p w14:paraId="29472B7C" w14:textId="77777777" w:rsidR="00FE4A6D" w:rsidRPr="00FE4A6D" w:rsidRDefault="00FE4A6D" w:rsidP="00FE4A6D">
      <w:pPr>
        <w:numPr>
          <w:ilvl w:val="0"/>
          <w:numId w:val="2"/>
        </w:numPr>
      </w:pPr>
      <w:r w:rsidRPr="00FE4A6D">
        <w:rPr>
          <w:b/>
          <w:bCs/>
        </w:rPr>
        <w:t>Communicative openness matters</w:t>
      </w:r>
      <w:r w:rsidRPr="00FE4A6D">
        <w:t>: adolescents who felt able to talk openly about adoption tended to feel better about themselves and their adoptive status.</w:t>
      </w:r>
    </w:p>
    <w:p w14:paraId="2A5C0FE9" w14:textId="77777777" w:rsidR="00FE4A6D" w:rsidRPr="00FE4A6D" w:rsidRDefault="00FE4A6D" w:rsidP="00FE4A6D">
      <w:pPr>
        <w:numPr>
          <w:ilvl w:val="0"/>
          <w:numId w:val="2"/>
        </w:numPr>
      </w:pPr>
      <w:r w:rsidRPr="00FE4A6D">
        <w:rPr>
          <w:b/>
          <w:bCs/>
        </w:rPr>
        <w:t>Parents often underestimate difficulties</w:t>
      </w:r>
      <w:r w:rsidRPr="00FE4A6D">
        <w:t>: even well-meaning adoptive parents may not fully grasp how challenging these conversations can be for their children.</w:t>
      </w:r>
    </w:p>
    <w:p w14:paraId="28DB2BA6" w14:textId="77777777" w:rsidR="00FE4A6D" w:rsidRPr="00FE4A6D" w:rsidRDefault="00FE4A6D" w:rsidP="00FE4A6D">
      <w:pPr>
        <w:numPr>
          <w:ilvl w:val="0"/>
          <w:numId w:val="2"/>
        </w:numPr>
      </w:pPr>
      <w:r w:rsidRPr="00FE4A6D">
        <w:rPr>
          <w:b/>
          <w:bCs/>
        </w:rPr>
        <w:t>Openness is dynamic</w:t>
      </w:r>
      <w:r w:rsidRPr="00FE4A6D">
        <w:t>: interest in birth families and comfort discussing adoption change over time.</w:t>
      </w:r>
    </w:p>
    <w:p w14:paraId="7B263626" w14:textId="77777777" w:rsidR="00FE4A6D" w:rsidRPr="00FE4A6D" w:rsidRDefault="00FE4A6D" w:rsidP="00FE4A6D">
      <w:pPr>
        <w:numPr>
          <w:ilvl w:val="0"/>
          <w:numId w:val="2"/>
        </w:numPr>
      </w:pPr>
      <w:r w:rsidRPr="00FE4A6D">
        <w:rPr>
          <w:b/>
          <w:bCs/>
        </w:rPr>
        <w:t>One size does not fit all</w:t>
      </w:r>
      <w:r w:rsidRPr="00FE4A6D">
        <w:t>: adoptees vary widely in curiosity, comfort, and desire for contact.</w:t>
      </w:r>
    </w:p>
    <w:p w14:paraId="03F84E83" w14:textId="77777777" w:rsidR="00FE4A6D" w:rsidRPr="00FE4A6D" w:rsidRDefault="00FE4A6D" w:rsidP="00FE4A6D">
      <w:r w:rsidRPr="00FE4A6D">
        <w:t xml:space="preserve">The authors argue that adoption policy and practice should treat openness as a </w:t>
      </w:r>
      <w:r w:rsidRPr="00FE4A6D">
        <w:rPr>
          <w:b/>
          <w:bCs/>
        </w:rPr>
        <w:t>flexible, evolving process</w:t>
      </w:r>
      <w:r w:rsidRPr="00FE4A6D">
        <w:t>, shaped by both parents and children.</w:t>
      </w:r>
    </w:p>
    <w:p w14:paraId="3951E601" w14:textId="77777777" w:rsidR="00FE4A6D" w:rsidRDefault="00FE4A6D" w:rsidP="00FE4A6D"/>
    <w:p w14:paraId="6B263DE2" w14:textId="77777777" w:rsidR="00FE4A6D" w:rsidRDefault="00FE4A6D" w:rsidP="00FE4A6D"/>
    <w:p w14:paraId="4EFCAED7" w14:textId="77777777" w:rsidR="00FE4A6D" w:rsidRDefault="00FE4A6D" w:rsidP="00FE4A6D"/>
    <w:p w14:paraId="0C7E1146" w14:textId="73DB9457" w:rsidR="00FE4A6D" w:rsidRPr="00FE4A6D" w:rsidRDefault="00FE4A6D" w:rsidP="00FE4A6D">
      <w:pPr>
        <w:rPr>
          <w:b/>
          <w:bCs/>
          <w:sz w:val="28"/>
          <w:szCs w:val="28"/>
          <w:u w:val="single"/>
        </w:rPr>
      </w:pPr>
      <w:r w:rsidRPr="00FE4A6D">
        <w:rPr>
          <w:b/>
          <w:bCs/>
          <w:sz w:val="28"/>
          <w:szCs w:val="28"/>
          <w:u w:val="single"/>
        </w:rPr>
        <w:lastRenderedPageBreak/>
        <w:t>Summary of the Research Study</w:t>
      </w:r>
      <w:r w:rsidRPr="00FE4A6D">
        <w:rPr>
          <w:b/>
          <w:bCs/>
          <w:sz w:val="28"/>
          <w:szCs w:val="28"/>
          <w:u w:val="single"/>
        </w:rPr>
        <w:t xml:space="preserve"> for Adoptive Parents</w:t>
      </w:r>
    </w:p>
    <w:p w14:paraId="3FF1D225" w14:textId="4ECC3E4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👪</w:t>
      </w:r>
      <w:r w:rsidRPr="00FE4A6D">
        <w:rPr>
          <w:b/>
          <w:bCs/>
        </w:rPr>
        <w:t xml:space="preserve"> Implications for Adoptive Parents</w:t>
      </w:r>
    </w:p>
    <w:p w14:paraId="3B17B161" w14:textId="77777777" w:rsidR="00FE4A6D" w:rsidRPr="00FE4A6D" w:rsidRDefault="00FE4A6D" w:rsidP="00FE4A6D">
      <w:r w:rsidRPr="00FE4A6D">
        <w:t>The study offers several insights that can help adoptive parents support their children’s emotional development, identity formation, and comfort discussing adoption.</w:t>
      </w:r>
    </w:p>
    <w:p w14:paraId="16FCAB36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🗣️</w:t>
      </w:r>
      <w:r w:rsidRPr="00FE4A6D">
        <w:rPr>
          <w:b/>
          <w:bCs/>
        </w:rPr>
        <w:t xml:space="preserve"> 1. Keep communication open—even when your child seems reluctant</w:t>
      </w:r>
    </w:p>
    <w:p w14:paraId="7640E957" w14:textId="77777777" w:rsidR="00FE4A6D" w:rsidRPr="00FE4A6D" w:rsidRDefault="00FE4A6D" w:rsidP="00FE4A6D">
      <w:r w:rsidRPr="00FE4A6D">
        <w:t xml:space="preserve">A major theme is that </w:t>
      </w:r>
      <w:r w:rsidRPr="00FE4A6D">
        <w:rPr>
          <w:b/>
          <w:bCs/>
        </w:rPr>
        <w:t>parents often underestimate how hard it is for their children to talk about adoption</w:t>
      </w:r>
      <w:r w:rsidRPr="00FE4A6D">
        <w:t>. At age 15:</w:t>
      </w:r>
    </w:p>
    <w:p w14:paraId="3344ADAF" w14:textId="77777777" w:rsidR="00FE4A6D" w:rsidRPr="00FE4A6D" w:rsidRDefault="00FE4A6D" w:rsidP="00FE4A6D">
      <w:r w:rsidRPr="00FE4A6D">
        <w:t>“Children were still nearly twice as likely to report difficulties talking about adoption issues than their adoptive parents realized.”</w:t>
      </w:r>
    </w:p>
    <w:p w14:paraId="6CC7EECF" w14:textId="77777777" w:rsidR="00FE4A6D" w:rsidRPr="00FE4A6D" w:rsidRDefault="00FE4A6D" w:rsidP="00FE4A6D">
      <w:r w:rsidRPr="00FE4A6D">
        <w:t>This means:</w:t>
      </w:r>
    </w:p>
    <w:p w14:paraId="4D216C0A" w14:textId="77777777" w:rsidR="00FE4A6D" w:rsidRPr="00FE4A6D" w:rsidRDefault="00FE4A6D" w:rsidP="00FE4A6D">
      <w:pPr>
        <w:numPr>
          <w:ilvl w:val="0"/>
          <w:numId w:val="4"/>
        </w:numPr>
      </w:pPr>
      <w:r w:rsidRPr="00FE4A6D">
        <w:t xml:space="preserve">A child who </w:t>
      </w:r>
      <w:r w:rsidRPr="00FE4A6D">
        <w:rPr>
          <w:i/>
          <w:iCs/>
        </w:rPr>
        <w:t>appears</w:t>
      </w:r>
      <w:r w:rsidRPr="00FE4A6D">
        <w:t xml:space="preserve"> comfortable may still be holding back.</w:t>
      </w:r>
    </w:p>
    <w:p w14:paraId="163AAAC1" w14:textId="77777777" w:rsidR="00FE4A6D" w:rsidRPr="00FE4A6D" w:rsidRDefault="00FE4A6D" w:rsidP="00FE4A6D">
      <w:pPr>
        <w:numPr>
          <w:ilvl w:val="0"/>
          <w:numId w:val="4"/>
        </w:numPr>
      </w:pPr>
      <w:r w:rsidRPr="00FE4A6D">
        <w:t>Parents should create gentle, ongoing opportunities for conversation rather than waiting for the child to initiate.</w:t>
      </w:r>
    </w:p>
    <w:p w14:paraId="63B56FE6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🧭</w:t>
      </w:r>
      <w:r w:rsidRPr="00FE4A6D">
        <w:rPr>
          <w:b/>
          <w:bCs/>
        </w:rPr>
        <w:t xml:space="preserve"> 2. Openness is a long-term, evolving process</w:t>
      </w:r>
    </w:p>
    <w:p w14:paraId="4292B6D4" w14:textId="77777777" w:rsidR="00FE4A6D" w:rsidRPr="00FE4A6D" w:rsidRDefault="00FE4A6D" w:rsidP="00FE4A6D">
      <w:r w:rsidRPr="00FE4A6D">
        <w:t xml:space="preserve">Adolescents found it </w:t>
      </w:r>
      <w:r w:rsidRPr="00FE4A6D">
        <w:rPr>
          <w:b/>
          <w:bCs/>
        </w:rPr>
        <w:t>easier</w:t>
      </w:r>
      <w:r w:rsidRPr="00FE4A6D">
        <w:t xml:space="preserve"> to talk about adoption at 15 than at 11, showing that readiness changes with development.</w:t>
      </w:r>
    </w:p>
    <w:p w14:paraId="117CA88D" w14:textId="77777777" w:rsidR="00FE4A6D" w:rsidRPr="00FE4A6D" w:rsidRDefault="00FE4A6D" w:rsidP="00FE4A6D">
      <w:r w:rsidRPr="00FE4A6D">
        <w:t>This suggests:</w:t>
      </w:r>
    </w:p>
    <w:p w14:paraId="765AF246" w14:textId="77777777" w:rsidR="00FE4A6D" w:rsidRPr="00FE4A6D" w:rsidRDefault="00FE4A6D" w:rsidP="00FE4A6D">
      <w:pPr>
        <w:numPr>
          <w:ilvl w:val="0"/>
          <w:numId w:val="5"/>
        </w:numPr>
      </w:pPr>
      <w:r w:rsidRPr="00FE4A6D">
        <w:t>Parents should revisit adoption topics periodically.</w:t>
      </w:r>
    </w:p>
    <w:p w14:paraId="1A0D6B75" w14:textId="77777777" w:rsidR="00FE4A6D" w:rsidRPr="00FE4A6D" w:rsidRDefault="00FE4A6D" w:rsidP="00FE4A6D">
      <w:pPr>
        <w:numPr>
          <w:ilvl w:val="0"/>
          <w:numId w:val="5"/>
        </w:numPr>
      </w:pPr>
      <w:r w:rsidRPr="00FE4A6D">
        <w:t>What felt overwhelming at 11 may feel manageable at 15.</w:t>
      </w:r>
    </w:p>
    <w:p w14:paraId="0FE01D15" w14:textId="77777777" w:rsidR="00FE4A6D" w:rsidRPr="00FE4A6D" w:rsidRDefault="00FE4A6D" w:rsidP="00FE4A6D">
      <w:pPr>
        <w:numPr>
          <w:ilvl w:val="0"/>
          <w:numId w:val="5"/>
        </w:numPr>
      </w:pPr>
      <w:r w:rsidRPr="00FE4A6D">
        <w:t>Adolescents may want deeper or more nuanced information as they mature.</w:t>
      </w:r>
    </w:p>
    <w:p w14:paraId="23C85D3D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💬</w:t>
      </w:r>
      <w:r w:rsidRPr="00FE4A6D">
        <w:rPr>
          <w:b/>
          <w:bCs/>
        </w:rPr>
        <w:t xml:space="preserve"> 3. Most young people want </w:t>
      </w:r>
      <w:r w:rsidRPr="00FE4A6D">
        <w:rPr>
          <w:b/>
          <w:bCs/>
          <w:i/>
          <w:iCs/>
        </w:rPr>
        <w:t>some</w:t>
      </w:r>
      <w:r w:rsidRPr="00FE4A6D">
        <w:rPr>
          <w:b/>
          <w:bCs/>
        </w:rPr>
        <w:t xml:space="preserve"> discussion—but not too much</w:t>
      </w:r>
    </w:p>
    <w:p w14:paraId="58AD9FE3" w14:textId="77777777" w:rsidR="00FE4A6D" w:rsidRPr="00FE4A6D" w:rsidRDefault="00FE4A6D" w:rsidP="00FE4A6D">
      <w:r w:rsidRPr="00FE4A6D">
        <w:t xml:space="preserve">The study found that </w:t>
      </w:r>
      <w:r w:rsidRPr="00FE4A6D">
        <w:rPr>
          <w:b/>
          <w:bCs/>
        </w:rPr>
        <w:t>84% were happy with the amount of discussion at home</w:t>
      </w:r>
      <w:r w:rsidRPr="00FE4A6D">
        <w:t>, and only a small minority wanted less.</w:t>
      </w:r>
    </w:p>
    <w:p w14:paraId="17DBA02F" w14:textId="77777777" w:rsidR="00FE4A6D" w:rsidRPr="00FE4A6D" w:rsidRDefault="00FE4A6D" w:rsidP="00FE4A6D">
      <w:r w:rsidRPr="00FE4A6D">
        <w:t>This implies:</w:t>
      </w:r>
    </w:p>
    <w:p w14:paraId="5F9CE0F2" w14:textId="77777777" w:rsidR="00FE4A6D" w:rsidRPr="00FE4A6D" w:rsidRDefault="00FE4A6D" w:rsidP="00FE4A6D">
      <w:pPr>
        <w:numPr>
          <w:ilvl w:val="0"/>
          <w:numId w:val="6"/>
        </w:numPr>
      </w:pPr>
      <w:r w:rsidRPr="00FE4A6D">
        <w:t>Parents shouldn’t fear “bringing it up too much.”</w:t>
      </w:r>
    </w:p>
    <w:p w14:paraId="206E94C2" w14:textId="77777777" w:rsidR="00FE4A6D" w:rsidRPr="00FE4A6D" w:rsidRDefault="00FE4A6D" w:rsidP="00FE4A6D">
      <w:pPr>
        <w:numPr>
          <w:ilvl w:val="0"/>
          <w:numId w:val="6"/>
        </w:numPr>
      </w:pPr>
      <w:r w:rsidRPr="00FE4A6D">
        <w:t>A balanced, responsive approach works best—follow the child’s cues but don’t avoid the topic.</w:t>
      </w:r>
    </w:p>
    <w:p w14:paraId="4D4D9F15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👧👦</w:t>
      </w:r>
      <w:r w:rsidRPr="00FE4A6D">
        <w:rPr>
          <w:b/>
          <w:bCs/>
        </w:rPr>
        <w:t xml:space="preserve"> 4. Girls may show more curiosity—but boys need the same openness</w:t>
      </w:r>
    </w:p>
    <w:p w14:paraId="35DCC2D8" w14:textId="77777777" w:rsidR="00FE4A6D" w:rsidRPr="00FE4A6D" w:rsidRDefault="00FE4A6D" w:rsidP="00FE4A6D">
      <w:r w:rsidRPr="00FE4A6D">
        <w:t xml:space="preserve">Girls were more likely to think about birth parents and ask questions. However, boys’ lower expressed interest does </w:t>
      </w:r>
      <w:r w:rsidRPr="00FE4A6D">
        <w:rPr>
          <w:b/>
          <w:bCs/>
        </w:rPr>
        <w:t>not</w:t>
      </w:r>
      <w:r w:rsidRPr="00FE4A6D">
        <w:t xml:space="preserve"> mean they don’t need space to talk.</w:t>
      </w:r>
    </w:p>
    <w:p w14:paraId="712BA69E" w14:textId="77777777" w:rsidR="00FE4A6D" w:rsidRPr="00FE4A6D" w:rsidRDefault="00FE4A6D" w:rsidP="00FE4A6D">
      <w:r w:rsidRPr="00FE4A6D">
        <w:lastRenderedPageBreak/>
        <w:t>Parents should:</w:t>
      </w:r>
    </w:p>
    <w:p w14:paraId="32A3E68C" w14:textId="77777777" w:rsidR="00FE4A6D" w:rsidRPr="00FE4A6D" w:rsidRDefault="00FE4A6D" w:rsidP="00FE4A6D">
      <w:pPr>
        <w:numPr>
          <w:ilvl w:val="0"/>
          <w:numId w:val="7"/>
        </w:numPr>
      </w:pPr>
      <w:r w:rsidRPr="00FE4A6D">
        <w:t>Avoid assuming disinterest equals emotional ease.</w:t>
      </w:r>
    </w:p>
    <w:p w14:paraId="54D0591B" w14:textId="77777777" w:rsidR="00FE4A6D" w:rsidRPr="00FE4A6D" w:rsidRDefault="00FE4A6D" w:rsidP="00FE4A6D">
      <w:pPr>
        <w:numPr>
          <w:ilvl w:val="0"/>
          <w:numId w:val="7"/>
        </w:numPr>
      </w:pPr>
      <w:r w:rsidRPr="00FE4A6D">
        <w:t>Offer equal opportunities for conversation regardless of gender.</w:t>
      </w:r>
    </w:p>
    <w:p w14:paraId="57F74F40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🧠</w:t>
      </w:r>
      <w:r w:rsidRPr="00FE4A6D">
        <w:rPr>
          <w:b/>
          <w:bCs/>
        </w:rPr>
        <w:t xml:space="preserve"> 5. Early adversity can make communication harder</w:t>
      </w:r>
    </w:p>
    <w:p w14:paraId="45A84069" w14:textId="77777777" w:rsidR="00FE4A6D" w:rsidRPr="00FE4A6D" w:rsidRDefault="00FE4A6D" w:rsidP="00FE4A6D">
      <w:r w:rsidRPr="00FE4A6D">
        <w:t xml:space="preserve">Romanian adoptees who experienced longer deprivation showed more difficulty talking about adoption, but this was linked to </w:t>
      </w:r>
      <w:r w:rsidRPr="00FE4A6D">
        <w:rPr>
          <w:b/>
          <w:bCs/>
        </w:rPr>
        <w:t>deprivation</w:t>
      </w:r>
      <w:r w:rsidRPr="00FE4A6D">
        <w:rPr>
          <w:b/>
          <w:bCs/>
        </w:rPr>
        <w:noBreakHyphen/>
        <w:t>specific impairments</w:t>
      </w:r>
      <w:r w:rsidRPr="00FE4A6D">
        <w:t>, not adoption type.</w:t>
      </w:r>
    </w:p>
    <w:p w14:paraId="62BBE724" w14:textId="77777777" w:rsidR="00FE4A6D" w:rsidRPr="00FE4A6D" w:rsidRDefault="00FE4A6D" w:rsidP="00FE4A6D">
      <w:r w:rsidRPr="00FE4A6D">
        <w:t>For parents, this means:</w:t>
      </w:r>
    </w:p>
    <w:p w14:paraId="5D9F389A" w14:textId="77777777" w:rsidR="00FE4A6D" w:rsidRPr="00FE4A6D" w:rsidRDefault="00FE4A6D" w:rsidP="00FE4A6D">
      <w:pPr>
        <w:numPr>
          <w:ilvl w:val="0"/>
          <w:numId w:val="8"/>
        </w:numPr>
      </w:pPr>
      <w:r w:rsidRPr="00FE4A6D">
        <w:t>Communication challenges may reflect cognitive or emotional difficulties, not lack of interest.</w:t>
      </w:r>
    </w:p>
    <w:p w14:paraId="404B54B2" w14:textId="77777777" w:rsidR="00FE4A6D" w:rsidRPr="00FE4A6D" w:rsidRDefault="00FE4A6D" w:rsidP="00FE4A6D">
      <w:pPr>
        <w:numPr>
          <w:ilvl w:val="0"/>
          <w:numId w:val="8"/>
        </w:numPr>
      </w:pPr>
      <w:r w:rsidRPr="00FE4A6D">
        <w:t>Patience, structure, and emotional scaffolding can help.</w:t>
      </w:r>
    </w:p>
    <w:p w14:paraId="24FD07F5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❤️</w:t>
      </w:r>
      <w:r w:rsidRPr="00FE4A6D">
        <w:rPr>
          <w:b/>
          <w:bCs/>
        </w:rPr>
        <w:t xml:space="preserve"> 6. Warmth and emotional sensitivity matter more than contact arrangements</w:t>
      </w:r>
    </w:p>
    <w:p w14:paraId="1A270CEF" w14:textId="77777777" w:rsidR="00FE4A6D" w:rsidRPr="00FE4A6D" w:rsidRDefault="00FE4A6D" w:rsidP="00FE4A6D">
      <w:r w:rsidRPr="00FE4A6D">
        <w:t xml:space="preserve">The study echoes broader research showing that </w:t>
      </w:r>
      <w:r w:rsidRPr="00FE4A6D">
        <w:rPr>
          <w:b/>
          <w:bCs/>
        </w:rPr>
        <w:t>communicative openness within the family is more important than whether the adoption is “open” or “closed.”</w:t>
      </w:r>
    </w:p>
    <w:p w14:paraId="6727F8E0" w14:textId="77777777" w:rsidR="00FE4A6D" w:rsidRPr="00FE4A6D" w:rsidRDefault="00FE4A6D" w:rsidP="00FE4A6D">
      <w:r w:rsidRPr="00FE4A6D">
        <w:t>As the paper notes:</w:t>
      </w:r>
    </w:p>
    <w:p w14:paraId="0383913B" w14:textId="77777777" w:rsidR="00FE4A6D" w:rsidRPr="00FE4A6D" w:rsidRDefault="00FE4A6D" w:rsidP="00FE4A6D">
      <w:r w:rsidRPr="00FE4A6D">
        <w:t>“Communicative openness within the adoptive family may be more important than structural openness… in determining outcomes.”</w:t>
      </w:r>
    </w:p>
    <w:p w14:paraId="69672E77" w14:textId="77777777" w:rsidR="00FE4A6D" w:rsidRPr="00FE4A6D" w:rsidRDefault="00FE4A6D" w:rsidP="00FE4A6D">
      <w:r w:rsidRPr="00FE4A6D">
        <w:t>Parents can:</w:t>
      </w:r>
    </w:p>
    <w:p w14:paraId="366E879D" w14:textId="77777777" w:rsidR="00FE4A6D" w:rsidRPr="00FE4A6D" w:rsidRDefault="00FE4A6D" w:rsidP="00FE4A6D">
      <w:pPr>
        <w:numPr>
          <w:ilvl w:val="0"/>
          <w:numId w:val="9"/>
        </w:numPr>
      </w:pPr>
      <w:r w:rsidRPr="00FE4A6D">
        <w:t>Validate curiosity about birth families even when contact isn’t possible.</w:t>
      </w:r>
    </w:p>
    <w:p w14:paraId="49555997" w14:textId="77777777" w:rsidR="00FE4A6D" w:rsidRPr="00FE4A6D" w:rsidRDefault="00FE4A6D" w:rsidP="00FE4A6D">
      <w:pPr>
        <w:numPr>
          <w:ilvl w:val="0"/>
          <w:numId w:val="9"/>
        </w:numPr>
      </w:pPr>
      <w:r w:rsidRPr="00FE4A6D">
        <w:t>Show empathy toward both the child and the birth family.</w:t>
      </w:r>
    </w:p>
    <w:p w14:paraId="6A5AE19A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🔍</w:t>
      </w:r>
      <w:r w:rsidRPr="00FE4A6D">
        <w:rPr>
          <w:b/>
          <w:bCs/>
        </w:rPr>
        <w:t xml:space="preserve"> 7. Interest in contact may decline in adolescence—don’t interpret this as rejection</w:t>
      </w:r>
    </w:p>
    <w:p w14:paraId="3B8DB26D" w14:textId="77777777" w:rsidR="00FE4A6D" w:rsidRPr="00FE4A6D" w:rsidRDefault="00FE4A6D" w:rsidP="00FE4A6D">
      <w:r w:rsidRPr="00FE4A6D">
        <w:t xml:space="preserve">Although many adolescents still wanted contact at 15, the number was </w:t>
      </w:r>
      <w:r w:rsidRPr="00FE4A6D">
        <w:rPr>
          <w:b/>
          <w:bCs/>
        </w:rPr>
        <w:t>lower</w:t>
      </w:r>
      <w:r w:rsidRPr="00FE4A6D">
        <w:t xml:space="preserve"> than at age 11.</w:t>
      </w:r>
    </w:p>
    <w:p w14:paraId="4602E580" w14:textId="77777777" w:rsidR="00FE4A6D" w:rsidRPr="00FE4A6D" w:rsidRDefault="00FE4A6D" w:rsidP="00FE4A6D">
      <w:r w:rsidRPr="00FE4A6D">
        <w:t>This shift may reflect:</w:t>
      </w:r>
    </w:p>
    <w:p w14:paraId="782B3A89" w14:textId="77777777" w:rsidR="00FE4A6D" w:rsidRPr="00FE4A6D" w:rsidRDefault="00FE4A6D" w:rsidP="00FE4A6D">
      <w:pPr>
        <w:numPr>
          <w:ilvl w:val="0"/>
          <w:numId w:val="10"/>
        </w:numPr>
      </w:pPr>
      <w:r w:rsidRPr="00FE4A6D">
        <w:t>Identity consolidation</w:t>
      </w:r>
    </w:p>
    <w:p w14:paraId="2D718E36" w14:textId="77777777" w:rsidR="00FE4A6D" w:rsidRPr="00FE4A6D" w:rsidRDefault="00FE4A6D" w:rsidP="00FE4A6D">
      <w:pPr>
        <w:numPr>
          <w:ilvl w:val="0"/>
          <w:numId w:val="10"/>
        </w:numPr>
      </w:pPr>
      <w:r w:rsidRPr="00FE4A6D">
        <w:t>Social pressures</w:t>
      </w:r>
    </w:p>
    <w:p w14:paraId="78696B94" w14:textId="77777777" w:rsidR="00FE4A6D" w:rsidRPr="00FE4A6D" w:rsidRDefault="00FE4A6D" w:rsidP="00FE4A6D">
      <w:pPr>
        <w:numPr>
          <w:ilvl w:val="0"/>
          <w:numId w:val="10"/>
        </w:numPr>
      </w:pPr>
      <w:r w:rsidRPr="00FE4A6D">
        <w:t>A desire for normalcy</w:t>
      </w:r>
    </w:p>
    <w:p w14:paraId="7F511548" w14:textId="77777777" w:rsidR="00FE4A6D" w:rsidRPr="00FE4A6D" w:rsidRDefault="00FE4A6D" w:rsidP="00FE4A6D">
      <w:pPr>
        <w:numPr>
          <w:ilvl w:val="0"/>
          <w:numId w:val="10"/>
        </w:numPr>
      </w:pPr>
      <w:r w:rsidRPr="00FE4A6D">
        <w:t>Emotional self</w:t>
      </w:r>
      <w:r w:rsidRPr="00FE4A6D">
        <w:noBreakHyphen/>
        <w:t>protection</w:t>
      </w:r>
    </w:p>
    <w:p w14:paraId="64AA698F" w14:textId="77777777" w:rsidR="00FE4A6D" w:rsidRPr="00FE4A6D" w:rsidRDefault="00FE4A6D" w:rsidP="00FE4A6D">
      <w:r w:rsidRPr="00FE4A6D">
        <w:t>Parents should:</w:t>
      </w:r>
    </w:p>
    <w:p w14:paraId="78A07D45" w14:textId="77777777" w:rsidR="00FE4A6D" w:rsidRPr="00FE4A6D" w:rsidRDefault="00FE4A6D" w:rsidP="00FE4A6D">
      <w:pPr>
        <w:numPr>
          <w:ilvl w:val="0"/>
          <w:numId w:val="11"/>
        </w:numPr>
      </w:pPr>
      <w:r w:rsidRPr="00FE4A6D">
        <w:lastRenderedPageBreak/>
        <w:t>Avoid pushing contact or assuming disinterest is permanent.</w:t>
      </w:r>
    </w:p>
    <w:p w14:paraId="3FF2B69A" w14:textId="77777777" w:rsidR="00FE4A6D" w:rsidRPr="00FE4A6D" w:rsidRDefault="00FE4A6D" w:rsidP="00FE4A6D">
      <w:pPr>
        <w:numPr>
          <w:ilvl w:val="0"/>
          <w:numId w:val="11"/>
        </w:numPr>
      </w:pPr>
      <w:r w:rsidRPr="00FE4A6D">
        <w:t>Keep the door open for future exploration.</w:t>
      </w:r>
    </w:p>
    <w:p w14:paraId="5D541992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🌱</w:t>
      </w:r>
      <w:r w:rsidRPr="00FE4A6D">
        <w:rPr>
          <w:b/>
          <w:bCs/>
        </w:rPr>
        <w:t xml:space="preserve"> 8. Openness supports self-esteem</w:t>
      </w:r>
    </w:p>
    <w:p w14:paraId="7E65D7E4" w14:textId="77777777" w:rsidR="00FE4A6D" w:rsidRPr="00FE4A6D" w:rsidRDefault="00FE4A6D" w:rsidP="00FE4A6D">
      <w:r w:rsidRPr="00FE4A6D">
        <w:t xml:space="preserve">Adolescents who were satisfied with communication at home had </w:t>
      </w:r>
      <w:r w:rsidRPr="00FE4A6D">
        <w:rPr>
          <w:b/>
          <w:bCs/>
        </w:rPr>
        <w:t>higher self-esteem</w:t>
      </w:r>
      <w:r w:rsidRPr="00FE4A6D">
        <w:t>.</w:t>
      </w:r>
    </w:p>
    <w:p w14:paraId="24184E93" w14:textId="77777777" w:rsidR="00FE4A6D" w:rsidRPr="00FE4A6D" w:rsidRDefault="00FE4A6D" w:rsidP="00FE4A6D">
      <w:r w:rsidRPr="00FE4A6D">
        <w:t>This reinforces that:</w:t>
      </w:r>
    </w:p>
    <w:p w14:paraId="538B23E9" w14:textId="77777777" w:rsidR="00FE4A6D" w:rsidRPr="00FE4A6D" w:rsidRDefault="00FE4A6D" w:rsidP="00FE4A6D">
      <w:pPr>
        <w:numPr>
          <w:ilvl w:val="0"/>
          <w:numId w:val="12"/>
        </w:numPr>
      </w:pPr>
      <w:r w:rsidRPr="00FE4A6D">
        <w:t>Honest, supportive conversations help adoptees feel secure in their identity.</w:t>
      </w:r>
    </w:p>
    <w:p w14:paraId="1BED7890" w14:textId="77777777" w:rsidR="00FE4A6D" w:rsidRPr="00FE4A6D" w:rsidRDefault="00FE4A6D" w:rsidP="00FE4A6D">
      <w:pPr>
        <w:numPr>
          <w:ilvl w:val="0"/>
          <w:numId w:val="12"/>
        </w:numPr>
      </w:pPr>
      <w:r w:rsidRPr="00FE4A6D">
        <w:t>Avoidance or secrecy can undermine confidence.</w:t>
      </w:r>
    </w:p>
    <w:p w14:paraId="0036FAC4" w14:textId="77777777" w:rsidR="00FE4A6D" w:rsidRPr="00FE4A6D" w:rsidRDefault="00FE4A6D" w:rsidP="00FE4A6D">
      <w:pPr>
        <w:rPr>
          <w:b/>
          <w:bCs/>
        </w:rPr>
      </w:pPr>
      <w:r w:rsidRPr="00FE4A6D">
        <w:rPr>
          <w:rFonts w:ascii="Segoe UI Emoji" w:hAnsi="Segoe UI Emoji" w:cs="Segoe UI Emoji"/>
          <w:b/>
          <w:bCs/>
        </w:rPr>
        <w:t>⭐</w:t>
      </w:r>
      <w:r w:rsidRPr="00FE4A6D">
        <w:rPr>
          <w:b/>
          <w:bCs/>
        </w:rPr>
        <w:t xml:space="preserve"> Takeaway for Parents</w:t>
      </w:r>
    </w:p>
    <w:p w14:paraId="583EEB7F" w14:textId="77777777" w:rsidR="00FE4A6D" w:rsidRPr="00FE4A6D" w:rsidRDefault="00FE4A6D" w:rsidP="00FE4A6D">
      <w:r w:rsidRPr="00FE4A6D">
        <w:t xml:space="preserve">The study paints a clear picture: </w:t>
      </w:r>
      <w:r w:rsidRPr="00FE4A6D">
        <w:rPr>
          <w:b/>
          <w:bCs/>
        </w:rPr>
        <w:t>adoptive parents play a central role in shaping how comfortable their children feel about their adoption story.</w:t>
      </w:r>
      <w:r w:rsidRPr="00FE4A6D">
        <w:t xml:space="preserve"> The most helpful approach is one that is:</w:t>
      </w:r>
    </w:p>
    <w:p w14:paraId="00DD4D1F" w14:textId="77777777" w:rsidR="00FE4A6D" w:rsidRPr="00FE4A6D" w:rsidRDefault="00FE4A6D" w:rsidP="00FE4A6D">
      <w:pPr>
        <w:numPr>
          <w:ilvl w:val="0"/>
          <w:numId w:val="13"/>
        </w:numPr>
      </w:pPr>
      <w:r w:rsidRPr="00FE4A6D">
        <w:t>Warm</w:t>
      </w:r>
    </w:p>
    <w:p w14:paraId="44E441ED" w14:textId="77777777" w:rsidR="00FE4A6D" w:rsidRPr="00FE4A6D" w:rsidRDefault="00FE4A6D" w:rsidP="00FE4A6D">
      <w:pPr>
        <w:numPr>
          <w:ilvl w:val="0"/>
          <w:numId w:val="13"/>
        </w:numPr>
      </w:pPr>
      <w:r w:rsidRPr="00FE4A6D">
        <w:t>Empathic</w:t>
      </w:r>
    </w:p>
    <w:p w14:paraId="03C20CA0" w14:textId="77777777" w:rsidR="00FE4A6D" w:rsidRPr="00FE4A6D" w:rsidRDefault="00FE4A6D" w:rsidP="00FE4A6D">
      <w:pPr>
        <w:numPr>
          <w:ilvl w:val="0"/>
          <w:numId w:val="13"/>
        </w:numPr>
      </w:pPr>
      <w:r w:rsidRPr="00FE4A6D">
        <w:t>Flexible</w:t>
      </w:r>
    </w:p>
    <w:p w14:paraId="466B07CD" w14:textId="77777777" w:rsidR="00FE4A6D" w:rsidRPr="00FE4A6D" w:rsidRDefault="00FE4A6D" w:rsidP="00FE4A6D">
      <w:pPr>
        <w:numPr>
          <w:ilvl w:val="0"/>
          <w:numId w:val="13"/>
        </w:numPr>
      </w:pPr>
      <w:r w:rsidRPr="00FE4A6D">
        <w:t>Child</w:t>
      </w:r>
      <w:r w:rsidRPr="00FE4A6D">
        <w:noBreakHyphen/>
        <w:t>led but parent</w:t>
      </w:r>
      <w:r w:rsidRPr="00FE4A6D">
        <w:noBreakHyphen/>
        <w:t>supported</w:t>
      </w:r>
    </w:p>
    <w:p w14:paraId="13172DB9" w14:textId="77777777" w:rsidR="00FE4A6D" w:rsidRPr="00FE4A6D" w:rsidRDefault="00FE4A6D" w:rsidP="00FE4A6D">
      <w:pPr>
        <w:numPr>
          <w:ilvl w:val="0"/>
          <w:numId w:val="13"/>
        </w:numPr>
      </w:pPr>
      <w:r w:rsidRPr="00FE4A6D">
        <w:t>Revisited over time</w:t>
      </w:r>
    </w:p>
    <w:p w14:paraId="7B41DB69" w14:textId="77777777" w:rsidR="00FE4A6D" w:rsidRPr="00FE4A6D" w:rsidRDefault="00FE4A6D" w:rsidP="00FE4A6D">
      <w:r w:rsidRPr="00FE4A6D">
        <w:t>Adoption isn’t a single conversation—it’s a lifelong dialogue that evolves as your child grows.</w:t>
      </w:r>
    </w:p>
    <w:p w14:paraId="09D2EA4B" w14:textId="77777777" w:rsidR="00837F81" w:rsidRDefault="00837F81"/>
    <w:sectPr w:rsidR="00837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921"/>
    <w:multiLevelType w:val="multilevel"/>
    <w:tmpl w:val="527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1F46"/>
    <w:multiLevelType w:val="multilevel"/>
    <w:tmpl w:val="CE0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5CB0"/>
    <w:multiLevelType w:val="multilevel"/>
    <w:tmpl w:val="307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F7D52"/>
    <w:multiLevelType w:val="multilevel"/>
    <w:tmpl w:val="0B9E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32593"/>
    <w:multiLevelType w:val="multilevel"/>
    <w:tmpl w:val="806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A4CEA"/>
    <w:multiLevelType w:val="multilevel"/>
    <w:tmpl w:val="E80A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333D4"/>
    <w:multiLevelType w:val="multilevel"/>
    <w:tmpl w:val="2194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32643"/>
    <w:multiLevelType w:val="multilevel"/>
    <w:tmpl w:val="1EB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7667A"/>
    <w:multiLevelType w:val="multilevel"/>
    <w:tmpl w:val="293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87984"/>
    <w:multiLevelType w:val="multilevel"/>
    <w:tmpl w:val="2E58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80202"/>
    <w:multiLevelType w:val="multilevel"/>
    <w:tmpl w:val="8A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904BA"/>
    <w:multiLevelType w:val="multilevel"/>
    <w:tmpl w:val="1780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C41CB"/>
    <w:multiLevelType w:val="multilevel"/>
    <w:tmpl w:val="97E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99964">
    <w:abstractNumId w:val="9"/>
  </w:num>
  <w:num w:numId="2" w16cid:durableId="791829308">
    <w:abstractNumId w:val="0"/>
  </w:num>
  <w:num w:numId="3" w16cid:durableId="1034815217">
    <w:abstractNumId w:val="8"/>
  </w:num>
  <w:num w:numId="4" w16cid:durableId="567107405">
    <w:abstractNumId w:val="1"/>
  </w:num>
  <w:num w:numId="5" w16cid:durableId="1062483257">
    <w:abstractNumId w:val="10"/>
  </w:num>
  <w:num w:numId="6" w16cid:durableId="914555190">
    <w:abstractNumId w:val="5"/>
  </w:num>
  <w:num w:numId="7" w16cid:durableId="1554539293">
    <w:abstractNumId w:val="4"/>
  </w:num>
  <w:num w:numId="8" w16cid:durableId="1164006066">
    <w:abstractNumId w:val="3"/>
  </w:num>
  <w:num w:numId="9" w16cid:durableId="1821195501">
    <w:abstractNumId w:val="6"/>
  </w:num>
  <w:num w:numId="10" w16cid:durableId="1779444273">
    <w:abstractNumId w:val="2"/>
  </w:num>
  <w:num w:numId="11" w16cid:durableId="1754038049">
    <w:abstractNumId w:val="7"/>
  </w:num>
  <w:num w:numId="12" w16cid:durableId="1062363041">
    <w:abstractNumId w:val="11"/>
  </w:num>
  <w:num w:numId="13" w16cid:durableId="1316880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6D"/>
    <w:rsid w:val="007B5509"/>
    <w:rsid w:val="00837F81"/>
    <w:rsid w:val="00E957A3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E632"/>
  <w15:chartTrackingRefBased/>
  <w15:docId w15:val="{9A4351C2-2D51-4B2D-B95C-8BED4629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3" ma:contentTypeDescription="Create a new document." ma:contentTypeScope="" ma:versionID="121a15bc52909e06000a66b8a60fd10e">
  <xsd:schema xmlns:xsd="http://www.w3.org/2001/XMLSchema" xmlns:xs="http://www.w3.org/2001/XMLSchema" xmlns:p="http://schemas.microsoft.com/office/2006/metadata/properties" xmlns:ns2="015d7410-e0cf-4c76-8e5f-cd38d76dd877" targetNamespace="http://schemas.microsoft.com/office/2006/metadata/properties" ma:root="true" ma:fieldsID="4dbab7075ac6fb4b3f5d1bbc0041c4a5" ns2:_="">
    <xsd:import namespace="015d7410-e0cf-4c76-8e5f-cd38d76d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7410-e0cf-4c76-8e5f-cd38d76d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53C4E-D6B5-4F72-ADE6-8FE9F146D25C}"/>
</file>

<file path=customXml/itemProps2.xml><?xml version="1.0" encoding="utf-8"?>
<ds:datastoreItem xmlns:ds="http://schemas.openxmlformats.org/officeDocument/2006/customXml" ds:itemID="{00D37051-F550-4E68-B89A-871719E37E66}"/>
</file>

<file path=customXml/itemProps3.xml><?xml version="1.0" encoding="utf-8"?>
<ds:datastoreItem xmlns:ds="http://schemas.openxmlformats.org/officeDocument/2006/customXml" ds:itemID="{61EE8E6A-3B6C-45AD-B7AA-87D61602C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Gough, Adele</dc:creator>
  <cp:keywords/>
  <dc:description/>
  <cp:lastModifiedBy>Gough, Adele</cp:lastModifiedBy>
  <cp:revision>1</cp:revision>
  <dcterms:created xsi:type="dcterms:W3CDTF">2026-04-23T12:36:00Z</dcterms:created>
  <dcterms:modified xsi:type="dcterms:W3CDTF">2026-04-23T12:38:00Z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